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A7" w:rsidRDefault="00A23FA7" w:rsidP="00A23FA7">
      <w:pPr>
        <w:shd w:val="clear" w:color="auto" w:fill="FFFFFF"/>
        <w:spacing w:line="274" w:lineRule="exact"/>
        <w:ind w:left="3540" w:firstLine="708"/>
        <w:jc w:val="right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 Приложение 1  </w:t>
      </w:r>
    </w:p>
    <w:p w:rsidR="00A23FA7" w:rsidRDefault="00A23FA7" w:rsidP="00A23FA7">
      <w:pPr>
        <w:shd w:val="clear" w:color="auto" w:fill="FFFFFF"/>
        <w:spacing w:line="274" w:lineRule="exact"/>
        <w:ind w:left="3540" w:firstLine="708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A23FA7" w:rsidRDefault="00A23FA7" w:rsidP="00A23FA7">
      <w:pPr>
        <w:shd w:val="clear" w:color="auto" w:fill="FFFFFF"/>
        <w:spacing w:line="274" w:lineRule="exact"/>
        <w:ind w:left="3540" w:firstLine="708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A23FA7" w:rsidRDefault="00A23FA7" w:rsidP="00A23FA7">
      <w:pPr>
        <w:shd w:val="clear" w:color="auto" w:fill="FFFFFF"/>
        <w:spacing w:line="274" w:lineRule="exact"/>
        <w:ind w:left="5664" w:firstLine="708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>Утверждаю</w:t>
      </w:r>
      <w:r>
        <w:rPr>
          <w:b/>
          <w:bCs/>
          <w:i/>
          <w:iCs/>
          <w:color w:val="000000"/>
          <w:spacing w:val="-1"/>
          <w:sz w:val="24"/>
          <w:szCs w:val="24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</w:rPr>
        <w:tab/>
      </w:r>
      <w:r>
        <w:rPr>
          <w:b/>
          <w:bCs/>
          <w:i/>
          <w:iCs/>
          <w:color w:val="000000"/>
          <w:spacing w:val="-1"/>
          <w:sz w:val="24"/>
          <w:szCs w:val="24"/>
        </w:rPr>
        <w:tab/>
        <w:t xml:space="preserve">                         </w:t>
      </w:r>
    </w:p>
    <w:p w:rsidR="00A23FA7" w:rsidRDefault="005F0E48" w:rsidP="00A23FA7">
      <w:pPr>
        <w:shd w:val="clear" w:color="auto" w:fill="FFFFFF"/>
        <w:spacing w:line="274" w:lineRule="exact"/>
        <w:ind w:left="5664" w:firstLine="708"/>
        <w:rPr>
          <w:b/>
          <w:bCs/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>Директор</w:t>
      </w:r>
      <w:r w:rsidR="00A23FA7">
        <w:rPr>
          <w:b/>
          <w:bCs/>
          <w:i/>
          <w:iCs/>
          <w:color w:val="000000"/>
          <w:spacing w:val="1"/>
          <w:sz w:val="24"/>
          <w:szCs w:val="24"/>
        </w:rPr>
        <w:t xml:space="preserve">                                                            </w:t>
      </w:r>
    </w:p>
    <w:p w:rsidR="00A23FA7" w:rsidRDefault="005F0E48" w:rsidP="00A23FA7">
      <w:pPr>
        <w:shd w:val="clear" w:color="auto" w:fill="FFFFFF"/>
        <w:spacing w:line="274" w:lineRule="exact"/>
        <w:ind w:left="6372"/>
      </w:pPr>
      <w:r>
        <w:rPr>
          <w:b/>
          <w:bCs/>
          <w:i/>
          <w:iCs/>
          <w:color w:val="000000"/>
          <w:spacing w:val="1"/>
          <w:sz w:val="24"/>
          <w:szCs w:val="24"/>
        </w:rPr>
        <w:t>ООО «</w:t>
      </w:r>
      <w:proofErr w:type="spellStart"/>
      <w:r>
        <w:rPr>
          <w:b/>
          <w:bCs/>
          <w:i/>
          <w:iCs/>
          <w:color w:val="000000"/>
          <w:spacing w:val="1"/>
          <w:sz w:val="24"/>
          <w:szCs w:val="24"/>
        </w:rPr>
        <w:t>Технострой</w:t>
      </w:r>
      <w:proofErr w:type="spellEnd"/>
      <w:r>
        <w:rPr>
          <w:b/>
          <w:bCs/>
          <w:i/>
          <w:iCs/>
          <w:color w:val="000000"/>
          <w:spacing w:val="1"/>
          <w:sz w:val="24"/>
          <w:szCs w:val="24"/>
        </w:rPr>
        <w:t>»</w:t>
      </w:r>
      <w:r w:rsidR="00A23FA7">
        <w:rPr>
          <w:b/>
          <w:bCs/>
          <w:i/>
          <w:iCs/>
          <w:color w:val="000000"/>
          <w:spacing w:val="1"/>
          <w:sz w:val="24"/>
          <w:szCs w:val="24"/>
        </w:rPr>
        <w:t xml:space="preserve">                                                              </w:t>
      </w:r>
      <w:r>
        <w:rPr>
          <w:b/>
          <w:bCs/>
          <w:i/>
          <w:iCs/>
          <w:color w:val="000000"/>
          <w:spacing w:val="3"/>
          <w:sz w:val="24"/>
          <w:szCs w:val="24"/>
        </w:rPr>
        <w:br/>
        <w:t>_____________В.В. Попов</w:t>
      </w:r>
      <w:bookmarkStart w:id="0" w:name="_GoBack"/>
      <w:bookmarkEnd w:id="0"/>
      <w:r w:rsidR="00A23FA7">
        <w:rPr>
          <w:b/>
          <w:bCs/>
          <w:i/>
          <w:iCs/>
          <w:color w:val="000000"/>
          <w:spacing w:val="4"/>
          <w:sz w:val="24"/>
          <w:szCs w:val="24"/>
        </w:rPr>
        <w:t xml:space="preserve">                                  </w:t>
      </w:r>
    </w:p>
    <w:p w:rsidR="00A23FA7" w:rsidRDefault="00A23FA7" w:rsidP="00A23FA7">
      <w:pPr>
        <w:shd w:val="clear" w:color="auto" w:fill="FFFFFF"/>
        <w:spacing w:before="245" w:line="274" w:lineRule="exact"/>
        <w:ind w:left="3845"/>
      </w:pPr>
      <w:r>
        <w:rPr>
          <w:b/>
          <w:bCs/>
          <w:i/>
          <w:iCs/>
          <w:color w:val="000000"/>
          <w:spacing w:val="5"/>
          <w:sz w:val="24"/>
          <w:szCs w:val="24"/>
          <w:u w:val="single"/>
        </w:rPr>
        <w:t>ПРОГРАММА РАБОТ</w:t>
      </w:r>
    </w:p>
    <w:p w:rsidR="00A23FA7" w:rsidRPr="008C376A" w:rsidRDefault="00A23FA7" w:rsidP="00A23FA7">
      <w:pPr>
        <w:shd w:val="clear" w:color="auto" w:fill="FFFFFF"/>
        <w:jc w:val="center"/>
        <w:rPr>
          <w:sz w:val="28"/>
          <w:szCs w:val="28"/>
        </w:rPr>
      </w:pPr>
      <w:r w:rsidRPr="008C376A"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пуско</w:t>
      </w:r>
      <w:proofErr w:type="spellEnd"/>
      <w:r>
        <w:rPr>
          <w:color w:val="000000"/>
          <w:sz w:val="28"/>
          <w:szCs w:val="28"/>
        </w:rPr>
        <w:t>-</w:t>
      </w:r>
      <w:r w:rsidRPr="008C376A">
        <w:rPr>
          <w:color w:val="000000"/>
          <w:sz w:val="28"/>
          <w:szCs w:val="28"/>
        </w:rPr>
        <w:t xml:space="preserve">режимно-наладочным испытаниям </w:t>
      </w:r>
      <w:r w:rsidRPr="008C376A">
        <w:rPr>
          <w:sz w:val="28"/>
          <w:szCs w:val="28"/>
        </w:rPr>
        <w:t xml:space="preserve">газового  оборудования двух </w:t>
      </w:r>
    </w:p>
    <w:p w:rsidR="00A23FA7" w:rsidRDefault="00A23FA7" w:rsidP="00A23FA7">
      <w:pPr>
        <w:shd w:val="clear" w:color="auto" w:fill="FFFFFF"/>
        <w:jc w:val="center"/>
        <w:rPr>
          <w:sz w:val="28"/>
          <w:szCs w:val="28"/>
        </w:rPr>
      </w:pPr>
      <w:r w:rsidRPr="008C376A">
        <w:rPr>
          <w:sz w:val="28"/>
          <w:szCs w:val="28"/>
        </w:rPr>
        <w:t xml:space="preserve">котлов </w:t>
      </w:r>
      <w:r w:rsidRPr="008C376A">
        <w:rPr>
          <w:b/>
          <w:bCs/>
          <w:i/>
          <w:iCs/>
          <w:color w:val="000000"/>
          <w:spacing w:val="-8"/>
          <w:sz w:val="28"/>
          <w:szCs w:val="28"/>
          <w:lang w:val="en-US"/>
        </w:rPr>
        <w:t>GAE</w:t>
      </w:r>
      <w:r w:rsidRPr="008C376A">
        <w:rPr>
          <w:b/>
          <w:bCs/>
          <w:i/>
          <w:iCs/>
          <w:color w:val="000000"/>
          <w:spacing w:val="-8"/>
          <w:sz w:val="28"/>
          <w:szCs w:val="28"/>
        </w:rPr>
        <w:t>-8  ст. №1, 2</w:t>
      </w:r>
      <w:r>
        <w:rPr>
          <w:sz w:val="28"/>
          <w:szCs w:val="28"/>
        </w:rPr>
        <w:t xml:space="preserve"> 100 кВт каждый </w:t>
      </w:r>
      <w:r w:rsidRPr="008C376A">
        <w:rPr>
          <w:sz w:val="28"/>
          <w:szCs w:val="28"/>
        </w:rPr>
        <w:t xml:space="preserve">оборудованных горелками </w:t>
      </w:r>
    </w:p>
    <w:p w:rsidR="00A23FA7" w:rsidRPr="008C376A" w:rsidRDefault="00A23FA7" w:rsidP="00A23FA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8C376A">
        <w:rPr>
          <w:b/>
          <w:sz w:val="28"/>
          <w:szCs w:val="28"/>
          <w:lang w:val="en-US"/>
        </w:rPr>
        <w:t>ABG</w:t>
      </w:r>
      <w:r w:rsidRPr="008C376A">
        <w:rPr>
          <w:b/>
          <w:sz w:val="28"/>
          <w:szCs w:val="28"/>
        </w:rPr>
        <w:t>-10-</w:t>
      </w:r>
      <w:r w:rsidRPr="008C376A">
        <w:rPr>
          <w:b/>
          <w:sz w:val="28"/>
          <w:szCs w:val="28"/>
          <w:lang w:val="en-US"/>
        </w:rPr>
        <w:t>F</w:t>
      </w:r>
      <w:r w:rsidRPr="008C376A">
        <w:rPr>
          <w:b/>
          <w:sz w:val="28"/>
          <w:szCs w:val="28"/>
        </w:rPr>
        <w:t>-2-2-</w:t>
      </w:r>
      <w:proofErr w:type="gramStart"/>
      <w:r w:rsidRPr="008C376A">
        <w:rPr>
          <w:b/>
          <w:sz w:val="28"/>
          <w:szCs w:val="28"/>
        </w:rPr>
        <w:t xml:space="preserve">3  </w:t>
      </w:r>
      <w:r w:rsidRPr="008C376A">
        <w:rPr>
          <w:sz w:val="28"/>
          <w:szCs w:val="28"/>
        </w:rPr>
        <w:t>с</w:t>
      </w:r>
      <w:proofErr w:type="gramEnd"/>
      <w:r w:rsidRPr="008C376A">
        <w:rPr>
          <w:sz w:val="28"/>
          <w:szCs w:val="28"/>
        </w:rPr>
        <w:t xml:space="preserve"> автоматикой безопасности и регулирования типа </w:t>
      </w:r>
      <w:r w:rsidRPr="008C376A">
        <w:rPr>
          <w:b/>
          <w:sz w:val="28"/>
          <w:szCs w:val="28"/>
          <w:lang w:val="en-US"/>
        </w:rPr>
        <w:t>DEP</w:t>
      </w:r>
      <w:r w:rsidRPr="008C376A">
        <w:rPr>
          <w:sz w:val="28"/>
          <w:szCs w:val="28"/>
        </w:rPr>
        <w:t xml:space="preserve"> на базе основного блока </w:t>
      </w:r>
      <w:r w:rsidRPr="008C376A">
        <w:rPr>
          <w:b/>
          <w:sz w:val="28"/>
          <w:szCs w:val="28"/>
          <w:lang w:val="en-US"/>
        </w:rPr>
        <w:t>DECONT</w:t>
      </w:r>
      <w:r w:rsidRPr="008C376A">
        <w:rPr>
          <w:b/>
          <w:sz w:val="28"/>
          <w:szCs w:val="28"/>
        </w:rPr>
        <w:t>-182</w:t>
      </w:r>
      <w:r w:rsidRPr="008C376A">
        <w:rPr>
          <w:sz w:val="28"/>
          <w:szCs w:val="28"/>
        </w:rPr>
        <w:t xml:space="preserve"> и системы контроля загазованности</w:t>
      </w:r>
    </w:p>
    <w:p w:rsidR="00A23FA7" w:rsidRDefault="00A23FA7" w:rsidP="00A23FA7">
      <w:pPr>
        <w:shd w:val="clear" w:color="auto" w:fill="FFFFFF"/>
        <w:spacing w:line="274" w:lineRule="exact"/>
        <w:ind w:left="154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A23FA7" w:rsidRPr="008C376A" w:rsidRDefault="006D3E0C" w:rsidP="00A23FA7">
      <w:pPr>
        <w:shd w:val="clear" w:color="auto" w:fill="FFFFFF"/>
        <w:spacing w:line="274" w:lineRule="exact"/>
        <w:ind w:left="154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iCs/>
          <w:color w:val="000000"/>
          <w:spacing w:val="-1"/>
          <w:sz w:val="28"/>
          <w:szCs w:val="28"/>
        </w:rPr>
        <w:t>Пуско</w:t>
      </w:r>
      <w:proofErr w:type="spellEnd"/>
      <w:r>
        <w:rPr>
          <w:bCs/>
          <w:iCs/>
          <w:color w:val="000000"/>
          <w:spacing w:val="-1"/>
          <w:sz w:val="28"/>
          <w:szCs w:val="28"/>
        </w:rPr>
        <w:t>-р</w:t>
      </w:r>
      <w:r w:rsidR="00A23FA7" w:rsidRPr="008C376A">
        <w:rPr>
          <w:bCs/>
          <w:iCs/>
          <w:color w:val="000000"/>
          <w:spacing w:val="-1"/>
          <w:sz w:val="28"/>
          <w:szCs w:val="28"/>
        </w:rPr>
        <w:t xml:space="preserve">ежимно-наладочные работы </w:t>
      </w:r>
      <w:r>
        <w:rPr>
          <w:bCs/>
          <w:iCs/>
          <w:color w:val="000000"/>
          <w:spacing w:val="-1"/>
          <w:sz w:val="28"/>
          <w:szCs w:val="28"/>
        </w:rPr>
        <w:t xml:space="preserve"> </w:t>
      </w:r>
      <w:r w:rsidR="00A23FA7" w:rsidRPr="008C376A">
        <w:rPr>
          <w:bCs/>
          <w:iCs/>
          <w:color w:val="000000"/>
          <w:spacing w:val="-1"/>
          <w:sz w:val="28"/>
          <w:szCs w:val="28"/>
        </w:rPr>
        <w:t>проводятся в следующей последовательности:</w:t>
      </w:r>
    </w:p>
    <w:p w:rsidR="00A23FA7" w:rsidRDefault="00A23FA7" w:rsidP="00A23FA7">
      <w:pPr>
        <w:spacing w:after="254" w:line="1" w:lineRule="exact"/>
        <w:rPr>
          <w:sz w:val="2"/>
          <w:szCs w:val="2"/>
        </w:rPr>
      </w:pPr>
    </w:p>
    <w:tbl>
      <w:tblPr>
        <w:tblW w:w="95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8675"/>
      </w:tblGrid>
      <w:tr w:rsidR="00A23FA7" w:rsidRPr="00F0761E" w:rsidTr="00A23FA7">
        <w:trPr>
          <w:trHeight w:hRule="exact" w:val="62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FA7" w:rsidRPr="00F0761E" w:rsidRDefault="00A23FA7" w:rsidP="00F0722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F0761E">
              <w:rPr>
                <w:b/>
                <w:color w:val="000000"/>
                <w:spacing w:val="-9"/>
                <w:sz w:val="24"/>
                <w:szCs w:val="24"/>
              </w:rPr>
              <w:t>№</w:t>
            </w:r>
          </w:p>
          <w:p w:rsidR="00A23FA7" w:rsidRPr="00F0761E" w:rsidRDefault="00A23FA7" w:rsidP="00F07227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F0761E"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F0761E">
              <w:rPr>
                <w:b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FA7" w:rsidRPr="00F0761E" w:rsidRDefault="00A23FA7" w:rsidP="00F07227">
            <w:pPr>
              <w:shd w:val="clear" w:color="auto" w:fill="FFFFFF"/>
              <w:jc w:val="center"/>
              <w:rPr>
                <w:b/>
              </w:rPr>
            </w:pPr>
            <w:r w:rsidRPr="00F0761E">
              <w:rPr>
                <w:b/>
                <w:color w:val="000000"/>
                <w:spacing w:val="2"/>
                <w:sz w:val="24"/>
                <w:szCs w:val="24"/>
              </w:rPr>
              <w:t>Состав работ</w:t>
            </w:r>
          </w:p>
        </w:tc>
      </w:tr>
      <w:tr w:rsidR="00A23FA7" w:rsidTr="00A23FA7">
        <w:trPr>
          <w:cantSplit/>
          <w:trHeight w:hRule="exact" w:val="269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Подготовительные работы.</w:t>
            </w:r>
          </w:p>
        </w:tc>
      </w:tr>
      <w:tr w:rsidR="00A23FA7" w:rsidTr="00A23FA7">
        <w:trPr>
          <w:cantSplit/>
          <w:trHeight w:hRule="exact" w:val="1096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Pr="004074DF" w:rsidRDefault="00A23FA7" w:rsidP="00F0722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4074DF">
              <w:rPr>
                <w:color w:val="000000"/>
                <w:spacing w:val="-2"/>
                <w:sz w:val="24"/>
                <w:szCs w:val="24"/>
              </w:rPr>
              <w:t xml:space="preserve">Ознакомление с проектно-технической документацией и инструкциями </w:t>
            </w:r>
          </w:p>
          <w:p w:rsidR="00A23FA7" w:rsidRDefault="00A23FA7" w:rsidP="00F07227">
            <w:pPr>
              <w:shd w:val="clear" w:color="auto" w:fill="FFFFFF"/>
              <w:spacing w:line="278" w:lineRule="exact"/>
              <w:ind w:left="211" w:right="226"/>
            </w:pP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 w:rsidRPr="004074DF">
              <w:rPr>
                <w:color w:val="000000"/>
                <w:spacing w:val="-2"/>
                <w:sz w:val="24"/>
                <w:szCs w:val="24"/>
              </w:rPr>
              <w:t>аводов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 w:rsidRPr="004074DF">
              <w:rPr>
                <w:color w:val="000000"/>
                <w:spacing w:val="-1"/>
                <w:sz w:val="24"/>
                <w:szCs w:val="24"/>
              </w:rPr>
              <w:t xml:space="preserve">изготовителей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 основному и вспомогательному </w:t>
            </w:r>
            <w:r w:rsidRPr="004074DF">
              <w:rPr>
                <w:color w:val="000000"/>
                <w:spacing w:val="-1"/>
                <w:sz w:val="24"/>
                <w:szCs w:val="24"/>
              </w:rPr>
              <w:t>оборудовани</w:t>
            </w:r>
            <w:r>
              <w:rPr>
                <w:color w:val="000000"/>
                <w:spacing w:val="-1"/>
                <w:sz w:val="24"/>
                <w:szCs w:val="24"/>
              </w:rPr>
              <w:t>ю котла,</w:t>
            </w:r>
            <w:r w:rsidRPr="004074DF">
              <w:rPr>
                <w:color w:val="000000"/>
                <w:spacing w:val="-1"/>
                <w:sz w:val="24"/>
                <w:szCs w:val="24"/>
              </w:rPr>
              <w:t xml:space="preserve"> приборов </w:t>
            </w:r>
            <w:proofErr w:type="spellStart"/>
            <w:r w:rsidRPr="004074DF">
              <w:rPr>
                <w:color w:val="000000"/>
                <w:spacing w:val="-1"/>
                <w:sz w:val="24"/>
                <w:szCs w:val="24"/>
              </w:rPr>
              <w:t>КИПиА</w:t>
            </w:r>
            <w:proofErr w:type="spellEnd"/>
            <w:r w:rsidRPr="004074DF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23FA7" w:rsidTr="00A23FA7">
        <w:trPr>
          <w:trHeight w:hRule="exact" w:val="76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115" w:right="13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Обследование смонтированного оборудования и приборов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КИПиА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выполнение недоделок и дефектов монтажа</w:t>
            </w:r>
          </w:p>
        </w:tc>
      </w:tr>
      <w:tr w:rsidR="00A23FA7" w:rsidTr="00A23FA7">
        <w:trPr>
          <w:trHeight w:hRule="exact" w:val="7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наладка эл. схем элементов автоматики</w:t>
            </w:r>
          </w:p>
        </w:tc>
      </w:tr>
      <w:tr w:rsidR="00A23FA7" w:rsidTr="00A23FA7">
        <w:trPr>
          <w:trHeight w:hRule="exact" w:val="74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состояния газового оборудования и наличия актов </w:t>
            </w:r>
          </w:p>
        </w:tc>
      </w:tr>
      <w:tr w:rsidR="00A23FA7" w:rsidTr="00A23FA7">
        <w:trPr>
          <w:trHeight w:hRule="exact" w:val="7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наладка приборов теплотехнического контроля</w:t>
            </w:r>
          </w:p>
        </w:tc>
      </w:tr>
      <w:tr w:rsidR="00A23FA7" w:rsidTr="00A23FA7">
        <w:trPr>
          <w:trHeight w:hRule="exact" w:val="7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настройка датчиков автоматики безопасности и отдельных элементов систем регулирования</w:t>
            </w:r>
          </w:p>
        </w:tc>
      </w:tr>
      <w:tr w:rsidR="00A23FA7" w:rsidTr="00A23FA7">
        <w:trPr>
          <w:trHeight w:hRule="exact" w:val="7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пригодности к эксплуатации установленных элементов ГРУ автоматики безопасности и регулирующих органов систем автоматики</w:t>
            </w:r>
          </w:p>
        </w:tc>
      </w:tr>
      <w:tr w:rsidR="00A23FA7" w:rsidTr="00A23FA7">
        <w:trPr>
          <w:trHeight w:hRule="exact" w:val="77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69" w:lineRule="exact"/>
              <w:ind w:left="5" w:right="24"/>
            </w:pPr>
            <w:r>
              <w:rPr>
                <w:color w:val="000000"/>
                <w:sz w:val="24"/>
                <w:szCs w:val="24"/>
              </w:rPr>
              <w:t xml:space="preserve">Подготовка с помощью Заказчика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котлоагрегатов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к пуску, испытаниям, установка переносных приборов.</w:t>
            </w:r>
          </w:p>
        </w:tc>
      </w:tr>
      <w:tr w:rsidR="00A23FA7" w:rsidTr="00A23FA7">
        <w:trPr>
          <w:trHeight w:hRule="exact" w:val="4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shd w:val="clear" w:color="auto" w:fill="FFFFFF"/>
              <w:spacing w:line="274" w:lineRule="exact"/>
              <w:ind w:left="10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Проверка правильности работы систем</w:t>
            </w:r>
          </w:p>
        </w:tc>
      </w:tr>
      <w:tr w:rsidR="00A23FA7" w:rsidTr="00A23FA7">
        <w:trPr>
          <w:trHeight w:hRule="exact" w:val="110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0" w:right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Проведение предварительных «фотографических» испытаний котлов в существующих условиях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эксплуатации на нагрузках близким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номинальным с составлением </w:t>
            </w:r>
            <w:r>
              <w:rPr>
                <w:color w:val="000000"/>
                <w:spacing w:val="-2"/>
                <w:sz w:val="24"/>
                <w:szCs w:val="24"/>
              </w:rPr>
              <w:t>теплового баланса.</w:t>
            </w:r>
          </w:p>
        </w:tc>
      </w:tr>
      <w:tr w:rsidR="00A23FA7" w:rsidTr="00A23FA7">
        <w:trPr>
          <w:trHeight w:hRule="exact" w:val="9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0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Включение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КИПиА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в эксплуатацию, предварительная настройка датчиков автоматики безопасности</w:t>
            </w:r>
          </w:p>
        </w:tc>
      </w:tr>
      <w:tr w:rsidR="00A23FA7" w:rsidTr="00A23FA7">
        <w:trPr>
          <w:trHeight w:hRule="exact" w:val="7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0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Комплексное опробование оборудования котельной,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КИПиА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23FA7" w:rsidTr="00A23FA7">
        <w:trPr>
          <w:trHeight w:hRule="exact" w:val="7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0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Окончательная настройка датчиков автоматики безопасности</w:t>
            </w:r>
          </w:p>
        </w:tc>
      </w:tr>
      <w:tr w:rsidR="00A23FA7" w:rsidTr="00A23FA7">
        <w:trPr>
          <w:trHeight w:hRule="exact" w:val="74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0" w:right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Выявление присосов воздуха в топках и по всему газовому тракту. </w:t>
            </w:r>
          </w:p>
        </w:tc>
      </w:tr>
      <w:tr w:rsidR="00A23FA7" w:rsidTr="00A23FA7">
        <w:trPr>
          <w:trHeight w:hRule="exact" w:val="11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83" w:lineRule="exact"/>
              <w:ind w:left="67" w:right="72"/>
            </w:pPr>
            <w:r>
              <w:rPr>
                <w:color w:val="000000"/>
                <w:sz w:val="24"/>
                <w:szCs w:val="24"/>
              </w:rPr>
              <w:t xml:space="preserve">На основании проведенной работы разработка мероприятий по повышению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производительности, экономичности </w:t>
            </w:r>
            <w:r>
              <w:rPr>
                <w:color w:val="000000"/>
                <w:sz w:val="24"/>
                <w:szCs w:val="24"/>
              </w:rPr>
              <w:t xml:space="preserve">и надежности работы котлов с </w:t>
            </w:r>
            <w:r>
              <w:rPr>
                <w:color w:val="000000"/>
                <w:spacing w:val="-3"/>
                <w:sz w:val="24"/>
                <w:szCs w:val="24"/>
              </w:rPr>
              <w:t>проведением необходимых расчетов</w:t>
            </w:r>
          </w:p>
        </w:tc>
      </w:tr>
      <w:tr w:rsidR="00A23FA7" w:rsidTr="00A23FA7">
        <w:trPr>
          <w:trHeight w:hRule="exact" w:val="85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shd w:val="clear" w:color="auto" w:fill="FFFFFF"/>
              <w:spacing w:line="269" w:lineRule="exact"/>
              <w:ind w:right="211"/>
            </w:pPr>
            <w:r>
              <w:rPr>
                <w:color w:val="000000"/>
                <w:spacing w:val="-2"/>
                <w:sz w:val="24"/>
                <w:szCs w:val="24"/>
              </w:rPr>
              <w:t>Про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ведение опытов по определению </w:t>
            </w:r>
            <w:r>
              <w:rPr>
                <w:color w:val="000000"/>
                <w:spacing w:val="-2"/>
                <w:sz w:val="24"/>
                <w:szCs w:val="24"/>
              </w:rPr>
              <w:t>оптимального избытка воздуха</w:t>
            </w:r>
          </w:p>
        </w:tc>
      </w:tr>
      <w:tr w:rsidR="00A23FA7" w:rsidTr="00A23FA7">
        <w:trPr>
          <w:cantSplit/>
          <w:trHeight w:hRule="exact" w:val="269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Режимно-наладочные испытания.</w:t>
            </w:r>
          </w:p>
        </w:tc>
      </w:tr>
      <w:tr w:rsidR="00A23FA7" w:rsidTr="00A23FA7">
        <w:trPr>
          <w:cantSplit/>
          <w:trHeight w:hRule="exact" w:val="1027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left="19" w:right="1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Проведение балансовых испытаний с </w:t>
            </w:r>
            <w:r>
              <w:rPr>
                <w:color w:val="000000"/>
                <w:sz w:val="24"/>
                <w:szCs w:val="24"/>
              </w:rPr>
              <w:t xml:space="preserve">выявлением технико-экономических показателей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A23FA7" w:rsidTr="00A23FA7">
        <w:trPr>
          <w:trHeight w:hRule="exact" w:val="112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right="8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Обработка результатов испытаний и </w:t>
            </w:r>
            <w:r>
              <w:rPr>
                <w:color w:val="000000"/>
                <w:sz w:val="24"/>
                <w:szCs w:val="24"/>
              </w:rPr>
              <w:t xml:space="preserve">составление режимных карт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A23FA7" w:rsidTr="00A23FA7">
        <w:trPr>
          <w:trHeight w:hRule="exact" w:val="98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8" w:lineRule="exact"/>
              <w:ind w:left="38" w:right="38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Определение КПД </w:t>
            </w:r>
            <w:r>
              <w:rPr>
                <w:color w:val="000000"/>
                <w:spacing w:val="-10"/>
                <w:sz w:val="24"/>
                <w:szCs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котлов и удельного расхода топлива на 1 Гкал отпущенного </w:t>
            </w:r>
            <w:r>
              <w:rPr>
                <w:color w:val="000000"/>
                <w:spacing w:val="3"/>
                <w:sz w:val="24"/>
                <w:szCs w:val="24"/>
              </w:rPr>
              <w:t>котельной тепла.</w:t>
            </w:r>
          </w:p>
        </w:tc>
      </w:tr>
      <w:tr w:rsidR="00A23FA7" w:rsidTr="00A23FA7">
        <w:trPr>
          <w:cantSplit/>
          <w:trHeight w:hRule="exact" w:val="574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технической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23FA7" w:rsidRDefault="00A23FA7" w:rsidP="00F07227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доку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ментации.</w:t>
            </w:r>
          </w:p>
        </w:tc>
      </w:tr>
      <w:tr w:rsidR="00A23FA7" w:rsidTr="00A23FA7">
        <w:trPr>
          <w:cantSplit/>
          <w:trHeight w:hRule="exact" w:val="839"/>
        </w:trPr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jc w:val="center"/>
            </w:pPr>
          </w:p>
          <w:p w:rsidR="00A23FA7" w:rsidRDefault="00A23FA7" w:rsidP="00F07227">
            <w:pPr>
              <w:shd w:val="clear" w:color="auto" w:fill="FFFFFF"/>
              <w:spacing w:line="274" w:lineRule="exact"/>
              <w:ind w:right="317"/>
            </w:pPr>
            <w:r>
              <w:rPr>
                <w:color w:val="000000"/>
                <w:spacing w:val="-3"/>
                <w:sz w:val="24"/>
                <w:szCs w:val="24"/>
              </w:rPr>
              <w:t>Оформление акта об окончании наладочных работ.</w:t>
            </w:r>
          </w:p>
        </w:tc>
      </w:tr>
      <w:tr w:rsidR="00A23FA7" w:rsidTr="00A23FA7">
        <w:trPr>
          <w:trHeight w:hRule="exact" w:val="12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  <w:spacing w:line="274" w:lineRule="exact"/>
              <w:ind w:right="20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Составление технического отчета </w:t>
            </w:r>
            <w:r>
              <w:rPr>
                <w:color w:val="000000"/>
                <w:spacing w:val="-1"/>
                <w:sz w:val="24"/>
                <w:szCs w:val="24"/>
              </w:rPr>
              <w:t>о проведенной работе в соответ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ствии с требованиями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A23FA7" w:rsidTr="00A23FA7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A23FA7">
            <w:pPr>
              <w:numPr>
                <w:ilvl w:val="0"/>
                <w:numId w:val="1"/>
              </w:numPr>
              <w:shd w:val="clear" w:color="auto" w:fill="FFFFFF"/>
              <w:jc w:val="center"/>
            </w:pPr>
          </w:p>
        </w:tc>
        <w:tc>
          <w:tcPr>
            <w:tcW w:w="8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3FA7" w:rsidRDefault="00A23FA7" w:rsidP="00F07227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Сдача отчета Заказчику.</w:t>
            </w:r>
          </w:p>
        </w:tc>
      </w:tr>
    </w:tbl>
    <w:p w:rsidR="00A23FA7" w:rsidRDefault="00A23FA7" w:rsidP="00A23FA7"/>
    <w:p w:rsidR="00A23FA7" w:rsidRDefault="00A23FA7" w:rsidP="00A23FA7"/>
    <w:p w:rsidR="00A23FA7" w:rsidRDefault="00A23FA7" w:rsidP="00A23FA7"/>
    <w:p w:rsidR="00A23FA7" w:rsidRDefault="00A23FA7" w:rsidP="00A23FA7">
      <w:pPr>
        <w:rPr>
          <w:b/>
          <w:sz w:val="24"/>
          <w:szCs w:val="24"/>
        </w:rPr>
      </w:pPr>
      <w:r w:rsidRPr="00D10E5D">
        <w:rPr>
          <w:b/>
          <w:sz w:val="24"/>
          <w:szCs w:val="24"/>
        </w:rPr>
        <w:t>Инженер</w:t>
      </w:r>
      <w:r>
        <w:rPr>
          <w:b/>
          <w:sz w:val="24"/>
          <w:szCs w:val="24"/>
        </w:rPr>
        <w:t xml:space="preserve"> по наладке и </w:t>
      </w:r>
    </w:p>
    <w:p w:rsidR="00A23FA7" w:rsidRDefault="00A23FA7" w:rsidP="00A23F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испытаниям                                 </w:t>
      </w:r>
      <w:r w:rsidRPr="00D10E5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D10E5D">
        <w:rPr>
          <w:b/>
          <w:sz w:val="24"/>
          <w:szCs w:val="24"/>
        </w:rPr>
        <w:t xml:space="preserve"> Мальцев С.М.</w:t>
      </w:r>
    </w:p>
    <w:p w:rsidR="00A23FA7" w:rsidRDefault="00A23FA7" w:rsidP="00A23FA7">
      <w:pPr>
        <w:rPr>
          <w:b/>
          <w:sz w:val="24"/>
          <w:szCs w:val="24"/>
        </w:rPr>
      </w:pPr>
    </w:p>
    <w:p w:rsidR="006972DA" w:rsidRDefault="006972DA"/>
    <w:sectPr w:rsidR="0069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4B4"/>
    <w:multiLevelType w:val="hybridMultilevel"/>
    <w:tmpl w:val="312CCE44"/>
    <w:lvl w:ilvl="0" w:tplc="B4A498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7"/>
    <w:rsid w:val="005F0E48"/>
    <w:rsid w:val="006972DA"/>
    <w:rsid w:val="006D3E0C"/>
    <w:rsid w:val="008779B0"/>
    <w:rsid w:val="00A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tehnavigator</dc:creator>
  <cp:lastModifiedBy>Natusik525</cp:lastModifiedBy>
  <cp:revision>3</cp:revision>
  <dcterms:created xsi:type="dcterms:W3CDTF">2016-11-21T19:14:00Z</dcterms:created>
  <dcterms:modified xsi:type="dcterms:W3CDTF">2017-09-20T17:59:00Z</dcterms:modified>
</cp:coreProperties>
</file>